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5E" w:rsidRDefault="00E8095E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Муниципальное</w:t>
      </w:r>
      <w:r w:rsidRPr="00E809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бюджетное образовательное учреждение</w:t>
      </w:r>
    </w:p>
    <w:p w:rsidR="00E8095E" w:rsidRDefault="00E8095E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809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“Урахчинская основная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</w:p>
    <w:p w:rsidR="00E8095E" w:rsidRDefault="00E8095E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Рыбно-Слободского района РТ</w:t>
      </w:r>
    </w:p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Pr="00E80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8095E">
        <w:rPr>
          <w:rFonts w:ascii="Times New Roman" w:hAnsi="Times New Roman" w:cs="Times New Roman"/>
          <w:sz w:val="24"/>
          <w:szCs w:val="24"/>
        </w:rPr>
        <w:t xml:space="preserve">Введено </w:t>
      </w:r>
    </w:p>
    <w:p w:rsidR="00E8095E" w:rsidRPr="00E8095E" w:rsidRDefault="00E8095E" w:rsidP="00E8095E">
      <w:pPr>
        <w:tabs>
          <w:tab w:val="right" w:pos="104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собрании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приказом №5 </w:t>
      </w:r>
    </w:p>
    <w:p w:rsidR="00E8095E" w:rsidRPr="00E8095E" w:rsidRDefault="00E8095E" w:rsidP="00E8095E">
      <w:pPr>
        <w:tabs>
          <w:tab w:val="right" w:pos="104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</w:t>
      </w:r>
      <w:r>
        <w:rPr>
          <w:rFonts w:ascii="Times New Roman" w:hAnsi="Times New Roman" w:cs="Times New Roman"/>
          <w:sz w:val="24"/>
          <w:szCs w:val="24"/>
        </w:rPr>
        <w:tab/>
      </w:r>
      <w:r w:rsidRPr="00E8095E">
        <w:rPr>
          <w:rFonts w:ascii="Times New Roman" w:hAnsi="Times New Roman" w:cs="Times New Roman"/>
          <w:sz w:val="24"/>
          <w:szCs w:val="24"/>
        </w:rPr>
        <w:t xml:space="preserve"> от 27.01.2012г.</w:t>
      </w:r>
    </w:p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27.01.2012г.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E8095E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E8095E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</w:p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95E">
        <w:rPr>
          <w:rFonts w:ascii="Times New Roman" w:hAnsi="Times New Roman" w:cs="Times New Roman"/>
          <w:sz w:val="24"/>
          <w:szCs w:val="24"/>
        </w:rPr>
        <w:t>ООШ»</w:t>
      </w:r>
    </w:p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95E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E8095E">
        <w:rPr>
          <w:rFonts w:ascii="Times New Roman" w:hAnsi="Times New Roman" w:cs="Times New Roman"/>
          <w:sz w:val="24"/>
          <w:szCs w:val="24"/>
        </w:rPr>
        <w:t>Л.Ф.Касимова</w:t>
      </w:r>
      <w:proofErr w:type="spellEnd"/>
    </w:p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95E">
        <w:rPr>
          <w:rFonts w:ascii="Times New Roman" w:hAnsi="Times New Roman" w:cs="Times New Roman"/>
          <w:sz w:val="24"/>
          <w:szCs w:val="24"/>
        </w:rPr>
        <w:t>«27» января 2012 г</w:t>
      </w:r>
    </w:p>
    <w:p w:rsidR="00E8095E" w:rsidRDefault="00E8095E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3C70A5" w:rsidRPr="00E8095E" w:rsidRDefault="003C70A5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E8095E">
        <w:rPr>
          <w:rFonts w:ascii="Times New Roman,Bold" w:hAnsi="Times New Roman,Bold" w:cs="Times New Roman,Bold"/>
          <w:b/>
          <w:bCs/>
          <w:sz w:val="32"/>
          <w:szCs w:val="32"/>
        </w:rPr>
        <w:t xml:space="preserve">Положение </w:t>
      </w:r>
      <w:bookmarkStart w:id="0" w:name="_GoBack"/>
      <w:r w:rsidRPr="00E8095E">
        <w:rPr>
          <w:rFonts w:ascii="Times New Roman,Bold" w:hAnsi="Times New Roman,Bold" w:cs="Times New Roman,Bold"/>
          <w:b/>
          <w:bCs/>
          <w:sz w:val="32"/>
          <w:szCs w:val="32"/>
        </w:rPr>
        <w:t>о комиссии по реализации</w:t>
      </w:r>
    </w:p>
    <w:p w:rsidR="003C70A5" w:rsidRDefault="003C70A5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E8095E">
        <w:rPr>
          <w:rFonts w:ascii="Times New Roman,Bold" w:hAnsi="Times New Roman,Bold" w:cs="Times New Roman,Bold"/>
          <w:b/>
          <w:bCs/>
          <w:sz w:val="32"/>
          <w:szCs w:val="32"/>
        </w:rPr>
        <w:t>антикоррупционной политики</w:t>
      </w:r>
    </w:p>
    <w:bookmarkEnd w:id="0"/>
    <w:p w:rsidR="00E8095E" w:rsidRPr="00E8095E" w:rsidRDefault="00E8095E" w:rsidP="00E80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Комиссия по реализации антикоррупционной политики в МБОУ “</w:t>
      </w:r>
      <w:proofErr w:type="spellStart"/>
      <w:r w:rsidR="00E8095E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ООШ” Рыбно-Слободского муниципального района РТ (далее по тексту –</w:t>
      </w:r>
      <w:r w:rsidR="00E80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Комиссия) осуществляет свою деятельность в соответствии с Конституциями Российской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Федерации и Республики Татарстан, Федеральным законом от 25.12.2008 г № 273-ФЗ «О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 коррупции», Законом Республики Татарстан от 04.05.2006г № 34-ЗРТ «О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противодействии коррупции в Республике Татарстан», Стратегией антикоррупционной</w:t>
      </w:r>
      <w:r w:rsidR="00074737">
        <w:rPr>
          <w:rFonts w:ascii="Times New Roman" w:hAnsi="Times New Roman" w:cs="Times New Roman"/>
          <w:sz w:val="24"/>
          <w:szCs w:val="24"/>
        </w:rPr>
        <w:t xml:space="preserve"> политики </w:t>
      </w:r>
      <w:r>
        <w:rPr>
          <w:rFonts w:ascii="Times New Roman" w:hAnsi="Times New Roman" w:cs="Times New Roman"/>
          <w:sz w:val="24"/>
          <w:szCs w:val="24"/>
        </w:rPr>
        <w:t>Республики Татарстан, утвержденной Указом Президента Республики Татарстан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 УП-127 от 8 апреля 2005 года "О Стратегии антикоррупционной политики Республики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Татарстан", а также настоящим Положением.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Основными задачами Комиссии являются разработка решений, направленных на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предупреждение и пресечение должностных правонарушений и злоупотреблений в М</w:t>
      </w:r>
      <w:r w:rsidR="00074737">
        <w:rPr>
          <w:rFonts w:ascii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74737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 w:rsidR="00074737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», устранение причин коррупции и условий, способствующих ее</w:t>
      </w:r>
      <w:r w:rsidR="00074737">
        <w:rPr>
          <w:rFonts w:ascii="Times New Roman" w:hAnsi="Times New Roman" w:cs="Times New Roman"/>
          <w:sz w:val="24"/>
          <w:szCs w:val="24"/>
        </w:rPr>
        <w:t xml:space="preserve"> возникновению </w:t>
      </w:r>
      <w:r>
        <w:rPr>
          <w:rFonts w:ascii="Times New Roman" w:hAnsi="Times New Roman" w:cs="Times New Roman"/>
          <w:sz w:val="24"/>
          <w:szCs w:val="24"/>
        </w:rPr>
        <w:t>в системе подведомственных учреждений и организаций, а также</w:t>
      </w:r>
      <w:r w:rsidR="00074737">
        <w:rPr>
          <w:rFonts w:ascii="Times New Roman" w:hAnsi="Times New Roman" w:cs="Times New Roman"/>
          <w:sz w:val="24"/>
          <w:szCs w:val="24"/>
        </w:rPr>
        <w:t xml:space="preserve"> реализация основных положений </w:t>
      </w:r>
      <w:r>
        <w:rPr>
          <w:rFonts w:ascii="Times New Roman" w:hAnsi="Times New Roman" w:cs="Times New Roman"/>
          <w:sz w:val="24"/>
          <w:szCs w:val="24"/>
        </w:rPr>
        <w:t>Стратегии антикоррупционной политики Республики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Татарстан.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Комиссия является координационным и рекомендательным органом, состоящим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числа ее постоянных членов с правом решающего голоса.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КОМИССИИ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Основными задачами Комиссии являются: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органами государственной власти и местного самоуправления,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общественными объединениями, средствами массовой информации и гражданами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 реализации антикоррупционной политики;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программных мероприятий по реализации антикоррупционной политики 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реализацией;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формированию системы антикоррупционной пропаганды.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ПОЛНОМОЧИЯ КОМИССИИ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Комиссия: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взаимодействует с органами местного самоуправления,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подведомственными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организациями и учреждениями по вопросам реализации Стратегии антикоррупционной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политики Республики Татарстан;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на рассмотрение Совета МБОУ “</w:t>
      </w:r>
      <w:proofErr w:type="spellStart"/>
      <w:r w:rsidR="00E8095E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ООШ” предложения о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совершенствовании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 учреждений образования по предупреждению 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пресечению должностных правонарушений, совершенствованию работы с кадрами,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других мер антикоррупционной политики;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заслушивает информацию руководителей учреждений образования о мерах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совершенствованию работы с кадрами, о работе по пресечению фактов должностных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преступлений и правонарушений, реализации других мер антикоррупционной политики;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взаимодействие с правоохранительными органами по вопросам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Стратегии антикоррупционной политики в образовательных учреждениях.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обобщает положительный опыт по предупреждению должностных 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стороны работников подведомственных организаций и учреждений;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рассматривает случаи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нарушения регламентов работы работников учреждений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образования, факты низкого уровня исполнительской дисциплины, рекомендует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привлечению нарушителей к дисциплинарной и иной ответственности;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запрашивает в установленном порядке от руководителей учреждений и организаций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в пределах своей компетенции;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рабочие подгруппы по вопросам реализации антикоррупционной политики,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требующие углубленной переработки с привлечением в них в установленном порядке</w:t>
      </w:r>
      <w:proofErr w:type="gramEnd"/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 КОМИССИИ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Персональный состав Комиссии и Положение о ней утверждаются приказом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 МБОУ “</w:t>
      </w:r>
      <w:proofErr w:type="spellStart"/>
      <w:r w:rsidR="00E8095E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ООШ”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Комиссия формируется из числа работников МБОУ “</w:t>
      </w:r>
      <w:proofErr w:type="spellStart"/>
      <w:r w:rsidR="00E8095E">
        <w:rPr>
          <w:rFonts w:ascii="Times New Roman" w:hAnsi="Times New Roman" w:cs="Times New Roman"/>
          <w:sz w:val="24"/>
          <w:szCs w:val="24"/>
        </w:rPr>
        <w:t>Урахчинская</w:t>
      </w:r>
      <w:proofErr w:type="spellEnd"/>
      <w:r w:rsidR="00074737">
        <w:rPr>
          <w:rFonts w:ascii="Times New Roman" w:hAnsi="Times New Roman" w:cs="Times New Roman"/>
          <w:sz w:val="24"/>
          <w:szCs w:val="24"/>
        </w:rPr>
        <w:t xml:space="preserve"> ООШ”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 объединений, средств массовой информации, участвующих в реализации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антикоррупционной политики.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Председатель Комиссии: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созыв заседаний Комиссии, координирует работу ее членов, определяет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вопросов, подлежащих рассмотрению на очередном заседании, утверждает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ежегодный план работы;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назначает заседания Комиссии, в том числе с участием руководителей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подведомственных образовательных учреждений, не являющихся ее членами;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Заместитель председателя Комиссии в случаях отсутствия председателя и по его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поручению проводит заседания Комиссии.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Секретарь Комиссии: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организационную подготовку заседаний, 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сбором и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обобщением информации о фактах коррупции и преступности в образовательных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учреждениях, готовит предложения для внесения в ежегодный план мероприятий;</w:t>
      </w:r>
    </w:p>
    <w:p w:rsidR="003C70A5" w:rsidRDefault="003C70A5" w:rsidP="00074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членов Комиссии о месте, времени проведения и повестке дня очередного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заседания Комиссии, обеспечивает их необходимыми справочно-информационными</w:t>
      </w:r>
      <w:r w:rsidR="000747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материалами;</w:t>
      </w:r>
    </w:p>
    <w:p w:rsidR="00A35399" w:rsidRDefault="003C70A5" w:rsidP="00074737">
      <w:pPr>
        <w:jc w:val="both"/>
      </w:pPr>
      <w:r>
        <w:rPr>
          <w:rFonts w:ascii="Times New Roman" w:hAnsi="Times New Roman" w:cs="Times New Roman"/>
          <w:sz w:val="24"/>
          <w:szCs w:val="24"/>
        </w:rPr>
        <w:t>- ведет протокол заседания Комиссии.</w:t>
      </w:r>
    </w:p>
    <w:sectPr w:rsidR="00A35399" w:rsidSect="00E809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A7"/>
    <w:rsid w:val="00074737"/>
    <w:rsid w:val="003C70A5"/>
    <w:rsid w:val="006630A7"/>
    <w:rsid w:val="009B5777"/>
    <w:rsid w:val="00A87D41"/>
    <w:rsid w:val="00E8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Урахча</dc:creator>
  <cp:keywords/>
  <dc:description/>
  <cp:lastModifiedBy>Урахча</cp:lastModifiedBy>
  <cp:revision>5</cp:revision>
  <cp:lastPrinted>2013-06-23T07:40:00Z</cp:lastPrinted>
  <dcterms:created xsi:type="dcterms:W3CDTF">2013-06-23T05:57:00Z</dcterms:created>
  <dcterms:modified xsi:type="dcterms:W3CDTF">2013-06-23T07:41:00Z</dcterms:modified>
</cp:coreProperties>
</file>